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left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OLE_LINK1"/>
      <w:bookmarkStart w:id="5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</w:t>
      </w:r>
      <w:bookmarkEnd w:id="5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关于举办专利代理行业2025年春季招聘会的通知--北京科技大学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专利代理机构：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北京科技大学于3月21日在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该校体育馆主场馆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举办大型双选会。协会与北京科技大学沟通，成功争取到知识产权专场区域（约30个展位），该区域的企业均为本次协会组织的专利代理机构。现将相关报名及参会事宜发布如下，请有意向参加的机构尽快完成报名及信息填报工作。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一、活动信息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1" w:name="OLE_LINK2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1.时间：2025年3月21日（星期五）上午09:00-12:00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2.地点：北京科技大学体育馆主场馆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3.参会学生：北京科技大学2025届本科、硕士、博士毕业生。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4.费用：免费。</w:t>
      </w:r>
    </w:p>
    <w:bookmarkEnd w:id="1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二、报名事项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default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报名截止时间：待定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三、参会安排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2" w:name="OLE_LINK4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1.展位数量。本场双选会共设线下招聘单位展位350个，展位规格为2m（长）×1m（宽）×2.2m（高），一桌两椅，门楣标示参会单位名称，展位提供纯净水、生源手册，展架内无电源，请自带招聘海报、招聘等宣传品。  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2.学校不提供免费停车。学校车位有限，建议乘坐公共交通参会。确有自行驾车需要的可以从北京科技大学东2门进校，自寻车位，自费停车。  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3.学校内无住宿宾馆。请各用人单位提前自行预订住宿。  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4.由于展位数量有限。烦请各单位尽早报名，如展位不足将依据往年招聘学校毕业生情况优先安排展位。</w:t>
      </w:r>
    </w:p>
    <w:bookmarkEnd w:id="2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四、报名条件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报名的专利代理机构需为协会会员单位，并完成知识产权公约上墙。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五、其他注意事项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" w:name="OLE_LINK5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1.通过参会审核的单位请于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C00000"/>
          <w:spacing w:val="0"/>
          <w:kern w:val="0"/>
          <w:sz w:val="32"/>
          <w:szCs w:val="32"/>
          <w:shd w:val="clear" w:fill="FFFFFF"/>
          <w:lang w:val="en-US" w:eastAsia="zh-CN" w:bidi="ar"/>
        </w:rPr>
        <w:t>3月21日上午8：30前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由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C00000"/>
          <w:spacing w:val="0"/>
          <w:kern w:val="0"/>
          <w:sz w:val="32"/>
          <w:szCs w:val="32"/>
          <w:shd w:val="clear" w:fill="FFFFFF"/>
          <w:lang w:val="en-US" w:eastAsia="zh-CN" w:bidi="ar"/>
        </w:rPr>
        <w:t>北京科技大学东二门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进校，由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C00000"/>
          <w:spacing w:val="0"/>
          <w:kern w:val="0"/>
          <w:sz w:val="32"/>
          <w:szCs w:val="32"/>
          <w:shd w:val="clear" w:fill="FFFFFF"/>
          <w:lang w:val="en-US" w:eastAsia="zh-CN" w:bidi="ar"/>
        </w:rPr>
        <w:t>体育馆7号门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签到登记入场，不需要提前办理进校，参会当天应遵照学校安全管理等具体要求。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2.如有不遵守校内相关工作安排、违反国家相关规定、存在虚假欺骗等行为者，将停止该单位一切招聘活动，维护毕业生求职安全和合法权益。</w:t>
      </w:r>
    </w:p>
    <w:bookmarkEnd w:id="3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outlineLvl w:val="0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六、会务组联系方式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</w:pPr>
      <w:bookmarkStart w:id="4" w:name="OLE_LINK6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徐颖010-62089429  刘树泽010-62089425</w:t>
      </w:r>
    </w:p>
    <w:bookmarkEnd w:id="4"/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中华全国专利代理师协会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信息技术部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2025年2月20日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jZkNzUzODBkZTY2OThmZDljNDMxMmMzNzBlNGQifQ=="/>
  </w:docVars>
  <w:rsids>
    <w:rsidRoot w:val="00000000"/>
    <w:rsid w:val="02000D2D"/>
    <w:rsid w:val="032853B0"/>
    <w:rsid w:val="060A3BF7"/>
    <w:rsid w:val="07612A38"/>
    <w:rsid w:val="080905AA"/>
    <w:rsid w:val="09BA6C93"/>
    <w:rsid w:val="0EF82C4F"/>
    <w:rsid w:val="0F63399C"/>
    <w:rsid w:val="11270ADC"/>
    <w:rsid w:val="11474D54"/>
    <w:rsid w:val="11DF4C94"/>
    <w:rsid w:val="160C44C4"/>
    <w:rsid w:val="165977C5"/>
    <w:rsid w:val="18F6102E"/>
    <w:rsid w:val="1920705D"/>
    <w:rsid w:val="1D1E3286"/>
    <w:rsid w:val="1F2B5338"/>
    <w:rsid w:val="225148E7"/>
    <w:rsid w:val="24E472A9"/>
    <w:rsid w:val="32FA0C72"/>
    <w:rsid w:val="35B961EB"/>
    <w:rsid w:val="39542274"/>
    <w:rsid w:val="3AF324B5"/>
    <w:rsid w:val="3EE22E74"/>
    <w:rsid w:val="4030327A"/>
    <w:rsid w:val="403E2954"/>
    <w:rsid w:val="424F21C3"/>
    <w:rsid w:val="42DE64F6"/>
    <w:rsid w:val="45290964"/>
    <w:rsid w:val="46E6499D"/>
    <w:rsid w:val="46F80578"/>
    <w:rsid w:val="492E2F30"/>
    <w:rsid w:val="4DAD1958"/>
    <w:rsid w:val="50C814D4"/>
    <w:rsid w:val="56831BD1"/>
    <w:rsid w:val="59445DFD"/>
    <w:rsid w:val="5E6A3E00"/>
    <w:rsid w:val="622615E8"/>
    <w:rsid w:val="651F15DC"/>
    <w:rsid w:val="6B353E46"/>
    <w:rsid w:val="6D89307F"/>
    <w:rsid w:val="6FB80785"/>
    <w:rsid w:val="717177C3"/>
    <w:rsid w:val="71F62F96"/>
    <w:rsid w:val="71FF14B0"/>
    <w:rsid w:val="76357C58"/>
    <w:rsid w:val="76AC1B93"/>
    <w:rsid w:val="78A63CA2"/>
    <w:rsid w:val="7B444918"/>
    <w:rsid w:val="7CE035FA"/>
    <w:rsid w:val="7D1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2023-10-09T09:10:00Z</dcterms:created>
  <dc:creator>judy</dc:creator>
  <cp:lastModifiedBy>Judy</cp:lastModifiedBy>
  <cp:lastPrinted>2025-02-20T09:06:25Z</cp:lastPrinted>
  <dcterms:modified xsi:type="dcterms:W3CDTF">2025-02-20T09:06:28Z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517160A78EFE4694AC964B266253BB07_12</vt:lpwstr>
  </property>
</Properties>
</file>